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E6B6" w14:textId="414F9B31" w:rsidR="00464092" w:rsidRPr="001D3E47" w:rsidRDefault="00935EDD" w:rsidP="00464092">
      <w:pPr>
        <w:jc w:val="center"/>
        <w:rPr>
          <w:color w:val="31849B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8556BA" wp14:editId="26018224">
            <wp:simplePos x="0" y="0"/>
            <wp:positionH relativeFrom="margin">
              <wp:posOffset>0</wp:posOffset>
            </wp:positionH>
            <wp:positionV relativeFrom="margin">
              <wp:posOffset>-153909</wp:posOffset>
            </wp:positionV>
            <wp:extent cx="2188210" cy="85217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color w:val="4BACC6" w:themeColor="accent5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BC03C7E" wp14:editId="0B4D58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08325" cy="515620"/>
            <wp:effectExtent l="0" t="0" r="3175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6E249" w14:textId="182B744D" w:rsidR="001D3E47" w:rsidRDefault="001D3E47" w:rsidP="00464092">
      <w:pPr>
        <w:jc w:val="center"/>
        <w:rPr>
          <w:rFonts w:ascii="Georgia" w:hAnsi="Georgia"/>
          <w:b/>
          <w:bCs/>
          <w:color w:val="31849B" w:themeColor="accent5" w:themeShade="BF"/>
          <w:sz w:val="44"/>
          <w:szCs w:val="44"/>
        </w:rPr>
      </w:pPr>
    </w:p>
    <w:p w14:paraId="3F5B1C59" w14:textId="6241AA6F" w:rsidR="001D3E47" w:rsidRDefault="001D3E47" w:rsidP="003C439E">
      <w:pPr>
        <w:rPr>
          <w:rFonts w:ascii="Georgia" w:hAnsi="Georgia"/>
          <w:b/>
          <w:bCs/>
          <w:color w:val="31849B" w:themeColor="accent5" w:themeShade="BF"/>
          <w:sz w:val="44"/>
          <w:szCs w:val="44"/>
        </w:rPr>
      </w:pPr>
    </w:p>
    <w:p w14:paraId="3AB86F01" w14:textId="41682D8A" w:rsidR="001D3E47" w:rsidRDefault="001D3E47" w:rsidP="00464092">
      <w:pPr>
        <w:jc w:val="center"/>
        <w:rPr>
          <w:rFonts w:ascii="Georgia" w:hAnsi="Georgia"/>
          <w:b/>
          <w:bCs/>
          <w:color w:val="31849B" w:themeColor="accent5" w:themeShade="BF"/>
          <w:sz w:val="44"/>
          <w:szCs w:val="44"/>
        </w:rPr>
      </w:pPr>
    </w:p>
    <w:p w14:paraId="0EE75A88" w14:textId="3C3E824E" w:rsidR="001D3E47" w:rsidRPr="00397457" w:rsidRDefault="001D3E47" w:rsidP="00464092">
      <w:pPr>
        <w:jc w:val="center"/>
        <w:rPr>
          <w:rFonts w:ascii="Georgia" w:hAnsi="Georgia"/>
          <w:b/>
          <w:bCs/>
          <w:color w:val="365F91" w:themeColor="accent1" w:themeShade="BF"/>
          <w:sz w:val="52"/>
          <w:szCs w:val="52"/>
        </w:rPr>
      </w:pPr>
      <w:r w:rsidRPr="00397457">
        <w:rPr>
          <w:rFonts w:ascii="Georgia" w:hAnsi="Georgia"/>
          <w:b/>
          <w:bCs/>
          <w:color w:val="365F91" w:themeColor="accent1" w:themeShade="BF"/>
          <w:sz w:val="52"/>
          <w:szCs w:val="52"/>
        </w:rPr>
        <w:t>Cancer Biology Program/</w:t>
      </w:r>
    </w:p>
    <w:p w14:paraId="14F0DE11" w14:textId="4667EDE6" w:rsidR="00464092" w:rsidRPr="00397457" w:rsidRDefault="001D3E47" w:rsidP="00464092">
      <w:pPr>
        <w:jc w:val="center"/>
        <w:rPr>
          <w:rFonts w:ascii="Georgia" w:hAnsi="Georgia"/>
          <w:b/>
          <w:bCs/>
          <w:color w:val="365F91" w:themeColor="accent1" w:themeShade="BF"/>
          <w:sz w:val="52"/>
          <w:szCs w:val="52"/>
        </w:rPr>
      </w:pPr>
      <w:r w:rsidRPr="00397457">
        <w:rPr>
          <w:rFonts w:ascii="Georgia" w:hAnsi="Georgia"/>
          <w:b/>
          <w:bCs/>
          <w:color w:val="365F91" w:themeColor="accent1" w:themeShade="BF"/>
          <w:sz w:val="52"/>
          <w:szCs w:val="52"/>
        </w:rPr>
        <w:t>Women’s Cancer Research</w:t>
      </w:r>
      <w:r w:rsidR="003C439E" w:rsidRPr="00397457">
        <w:rPr>
          <w:rFonts w:ascii="Georgia" w:hAnsi="Georgia"/>
          <w:b/>
          <w:bCs/>
          <w:color w:val="365F91" w:themeColor="accent1" w:themeShade="BF"/>
          <w:sz w:val="52"/>
          <w:szCs w:val="52"/>
        </w:rPr>
        <w:t xml:space="preserve"> Center</w:t>
      </w:r>
    </w:p>
    <w:p w14:paraId="13011AD6" w14:textId="4D69FF4C" w:rsidR="001D3E47" w:rsidRPr="00397457" w:rsidRDefault="001D3E47" w:rsidP="00464092">
      <w:pPr>
        <w:jc w:val="center"/>
        <w:rPr>
          <w:rFonts w:ascii="Georgia" w:hAnsi="Georgia"/>
          <w:b/>
          <w:bCs/>
          <w:color w:val="365F91" w:themeColor="accent1" w:themeShade="BF"/>
          <w:sz w:val="52"/>
          <w:szCs w:val="52"/>
        </w:rPr>
      </w:pPr>
      <w:r w:rsidRPr="00397457">
        <w:rPr>
          <w:rFonts w:ascii="Georgia" w:hAnsi="Georgia"/>
          <w:b/>
          <w:bCs/>
          <w:color w:val="365F91" w:themeColor="accent1" w:themeShade="BF"/>
          <w:sz w:val="52"/>
          <w:szCs w:val="52"/>
        </w:rPr>
        <w:t>Weekly Seminar Series</w:t>
      </w:r>
    </w:p>
    <w:p w14:paraId="66A768C5" w14:textId="2F2A5E04" w:rsidR="001D3E47" w:rsidRDefault="001D3E47" w:rsidP="00464092">
      <w:pPr>
        <w:jc w:val="center"/>
      </w:pPr>
    </w:p>
    <w:p w14:paraId="7783E5A6" w14:textId="101DE089" w:rsidR="00464092" w:rsidRPr="00BE76BE" w:rsidRDefault="00163F7B" w:rsidP="00BE76BE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Sandra Cascio</w:t>
      </w:r>
      <w:r w:rsidR="003C2736">
        <w:rPr>
          <w:rFonts w:ascii="Arial" w:hAnsi="Arial" w:cs="Arial"/>
          <w:b/>
          <w:bCs/>
          <w:i/>
          <w:iCs/>
          <w:sz w:val="40"/>
          <w:szCs w:val="40"/>
        </w:rPr>
        <w:t>, PhD</w:t>
      </w:r>
    </w:p>
    <w:p w14:paraId="5155D0D1" w14:textId="2725148A" w:rsidR="00464092" w:rsidRDefault="00163F7B" w:rsidP="00163F7B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163F7B">
        <w:rPr>
          <w:rFonts w:ascii="Arial" w:hAnsi="Arial" w:cs="Arial"/>
          <w:b/>
          <w:bCs/>
          <w:i/>
          <w:iCs/>
          <w:sz w:val="40"/>
          <w:szCs w:val="40"/>
        </w:rPr>
        <w:t>Research Assistant Professor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, </w:t>
      </w:r>
      <w:r w:rsidRPr="00163F7B">
        <w:rPr>
          <w:rFonts w:ascii="Arial" w:hAnsi="Arial" w:cs="Arial"/>
          <w:b/>
          <w:bCs/>
          <w:i/>
          <w:iCs/>
          <w:sz w:val="40"/>
          <w:szCs w:val="40"/>
        </w:rPr>
        <w:t>Department of Obstetrics, Gynecology, and Reproductive Sciences, University of Pittsburgh School of Medicine</w:t>
      </w:r>
    </w:p>
    <w:p w14:paraId="5491B1BF" w14:textId="77777777" w:rsidR="00163F7B" w:rsidRPr="00675031" w:rsidRDefault="00163F7B" w:rsidP="00163F7B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</w:rPr>
      </w:pPr>
    </w:p>
    <w:p w14:paraId="6438D504" w14:textId="7D190DC1" w:rsidR="00464092" w:rsidRPr="00675031" w:rsidRDefault="00464092" w:rsidP="00B941C3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 w:rsidRPr="00675031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</w:rPr>
        <w:t>Title: </w:t>
      </w:r>
      <w:r w:rsidRPr="00675031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“</w:t>
      </w:r>
      <w:r w:rsidR="009D1741" w:rsidRPr="009D1741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EGFL6 modulates tumor-associated myeloid cell differentiation and function in HGSOC</w:t>
      </w:r>
      <w:r w:rsidRPr="00675031">
        <w:rPr>
          <w:rFonts w:ascii="Arial" w:hAnsi="Arial" w:cs="Arial"/>
          <w:b/>
          <w:bCs/>
          <w:color w:val="000000" w:themeColor="text1"/>
          <w:sz w:val="40"/>
          <w:szCs w:val="40"/>
        </w:rPr>
        <w:t>”</w:t>
      </w:r>
    </w:p>
    <w:p w14:paraId="7350D44A" w14:textId="6E162B8F" w:rsidR="00464092" w:rsidRPr="00473549" w:rsidRDefault="00464092" w:rsidP="00464092">
      <w:pPr>
        <w:jc w:val="center"/>
        <w:rPr>
          <w:rFonts w:ascii="Arial" w:hAnsi="Arial" w:cs="Arial"/>
        </w:rPr>
      </w:pPr>
    </w:p>
    <w:p w14:paraId="7EED12EA" w14:textId="59B56691" w:rsidR="00464092" w:rsidRPr="00473549" w:rsidRDefault="00464092" w:rsidP="00464092">
      <w:pPr>
        <w:jc w:val="center"/>
        <w:rPr>
          <w:rFonts w:ascii="Arial" w:hAnsi="Arial" w:cs="Arial"/>
        </w:rPr>
      </w:pPr>
    </w:p>
    <w:p w14:paraId="456C61B9" w14:textId="7CAB3EA3" w:rsidR="001666A2" w:rsidRDefault="003C439E" w:rsidP="0046409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3549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464092" w:rsidRPr="00473549">
        <w:rPr>
          <w:rFonts w:ascii="Arial" w:hAnsi="Arial" w:cs="Arial"/>
          <w:b/>
          <w:bCs/>
          <w:sz w:val="28"/>
          <w:szCs w:val="28"/>
        </w:rPr>
        <w:t>:00</w:t>
      </w:r>
      <w:r w:rsidR="001666A2">
        <w:rPr>
          <w:rFonts w:ascii="Arial" w:hAnsi="Arial" w:cs="Arial"/>
          <w:b/>
          <w:bCs/>
          <w:sz w:val="28"/>
          <w:szCs w:val="28"/>
        </w:rPr>
        <w:t>-</w:t>
      </w:r>
      <w:r w:rsidRPr="00473549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464092" w:rsidRPr="00473549">
        <w:rPr>
          <w:rFonts w:ascii="Arial" w:hAnsi="Arial" w:cs="Arial"/>
          <w:b/>
          <w:bCs/>
          <w:color w:val="000000"/>
          <w:sz w:val="28"/>
          <w:szCs w:val="28"/>
        </w:rPr>
        <w:t>:00p</w:t>
      </w:r>
      <w:r w:rsidR="001666A2">
        <w:rPr>
          <w:rFonts w:ascii="Arial" w:hAnsi="Arial" w:cs="Arial"/>
          <w:b/>
          <w:bCs/>
          <w:color w:val="000000"/>
          <w:sz w:val="28"/>
          <w:szCs w:val="28"/>
        </w:rPr>
        <w:t>m</w:t>
      </w:r>
    </w:p>
    <w:p w14:paraId="67FB9AE9" w14:textId="2766C2A6" w:rsidR="00464092" w:rsidRPr="00473549" w:rsidRDefault="00CB22D9" w:rsidP="004640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 w:rsidR="001666A2">
        <w:rPr>
          <w:rFonts w:ascii="Arial" w:hAnsi="Arial" w:cs="Arial"/>
          <w:b/>
          <w:bCs/>
          <w:sz w:val="28"/>
          <w:szCs w:val="28"/>
        </w:rPr>
        <w:t xml:space="preserve">, </w:t>
      </w:r>
      <w:r w:rsidR="001C1B36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163F7B">
        <w:rPr>
          <w:rFonts w:ascii="Arial" w:hAnsi="Arial" w:cs="Arial"/>
          <w:b/>
          <w:bCs/>
          <w:sz w:val="28"/>
          <w:szCs w:val="28"/>
        </w:rPr>
        <w:t>8</w:t>
      </w:r>
      <w:r w:rsidR="00AD6549">
        <w:rPr>
          <w:rFonts w:ascii="Arial" w:hAnsi="Arial" w:cs="Arial"/>
          <w:b/>
          <w:bCs/>
          <w:sz w:val="28"/>
          <w:szCs w:val="28"/>
        </w:rPr>
        <w:t>,</w:t>
      </w:r>
      <w:r w:rsidR="00B941C3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3A72B8E2" w14:textId="6B7F18F7" w:rsidR="00464092" w:rsidRPr="00473549" w:rsidRDefault="00464092" w:rsidP="00464092">
      <w:pPr>
        <w:rPr>
          <w:rFonts w:ascii="Arial" w:hAnsi="Arial" w:cs="Arial"/>
          <w:sz w:val="28"/>
          <w:szCs w:val="28"/>
        </w:rPr>
      </w:pPr>
      <w:r w:rsidRPr="00473549">
        <w:rPr>
          <w:rFonts w:ascii="Arial" w:hAnsi="Arial" w:cs="Arial"/>
          <w:color w:val="000000"/>
          <w:sz w:val="28"/>
          <w:szCs w:val="28"/>
        </w:rPr>
        <w:t> </w:t>
      </w:r>
    </w:p>
    <w:p w14:paraId="7D44DBDA" w14:textId="77777777" w:rsidR="00B941C3" w:rsidRPr="00B941C3" w:rsidRDefault="00163F7B" w:rsidP="00B941C3">
      <w:pPr>
        <w:jc w:val="center"/>
      </w:pPr>
      <w:hyperlink r:id="rId9" w:tgtFrame="_blank" w:history="1">
        <w:r w:rsidR="00B941C3" w:rsidRPr="00B941C3">
          <w:rPr>
            <w:rStyle w:val="Hyperlink"/>
          </w:rPr>
          <w:t>https://pitt.zoom.us/j/92800704733</w:t>
        </w:r>
      </w:hyperlink>
    </w:p>
    <w:p w14:paraId="45F09CBC" w14:textId="25E10CA1" w:rsidR="00464092" w:rsidRPr="00473549" w:rsidRDefault="00464092" w:rsidP="00464092">
      <w:pPr>
        <w:rPr>
          <w:rFonts w:ascii="Arial" w:hAnsi="Arial" w:cs="Arial"/>
          <w:sz w:val="28"/>
          <w:szCs w:val="28"/>
        </w:rPr>
      </w:pPr>
    </w:p>
    <w:p w14:paraId="3AB9B283" w14:textId="79DA0F50" w:rsidR="00464092" w:rsidRPr="00473549" w:rsidRDefault="00464092" w:rsidP="00464092">
      <w:pPr>
        <w:rPr>
          <w:rFonts w:ascii="Arial" w:hAnsi="Arial" w:cs="Arial"/>
        </w:rPr>
      </w:pPr>
    </w:p>
    <w:p w14:paraId="010219BF" w14:textId="590BB1E5" w:rsidR="00464092" w:rsidRDefault="00464092" w:rsidP="00464092"/>
    <w:p w14:paraId="48A252CF" w14:textId="332D0C1C" w:rsidR="00464092" w:rsidRDefault="00464092" w:rsidP="00464092"/>
    <w:p w14:paraId="164F9F4D" w14:textId="62365F3E" w:rsidR="00464092" w:rsidRDefault="00935EDD" w:rsidP="00464092"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31B9C20" wp14:editId="49503663">
            <wp:simplePos x="0" y="0"/>
            <wp:positionH relativeFrom="column">
              <wp:posOffset>1475168</wp:posOffset>
            </wp:positionH>
            <wp:positionV relativeFrom="paragraph">
              <wp:posOffset>67203</wp:posOffset>
            </wp:positionV>
            <wp:extent cx="3086735" cy="709295"/>
            <wp:effectExtent l="0" t="0" r="0" b="1905"/>
            <wp:wrapTight wrapText="bothSides">
              <wp:wrapPolygon edited="0">
                <wp:start x="0" y="0"/>
                <wp:lineTo x="0" y="21271"/>
                <wp:lineTo x="21507" y="21271"/>
                <wp:lineTo x="21507" y="0"/>
                <wp:lineTo x="0" y="0"/>
              </wp:wrapPolygon>
            </wp:wrapTight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1296" w14:textId="2CFC9691" w:rsidR="00464092" w:rsidRDefault="00464092" w:rsidP="00464092"/>
    <w:p w14:paraId="7C98AE26" w14:textId="6904A777" w:rsidR="00464092" w:rsidRDefault="00464092" w:rsidP="00464092"/>
    <w:p w14:paraId="61F4747A" w14:textId="28884648" w:rsidR="00362869" w:rsidRDefault="00163F7B"/>
    <w:p w14:paraId="5144450D" w14:textId="30BF7183" w:rsidR="00464092" w:rsidRDefault="00464092"/>
    <w:sectPr w:rsidR="0046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92"/>
    <w:rsid w:val="000868BD"/>
    <w:rsid w:val="00163F7B"/>
    <w:rsid w:val="001666A2"/>
    <w:rsid w:val="001C1B36"/>
    <w:rsid w:val="001D3E47"/>
    <w:rsid w:val="002A59D5"/>
    <w:rsid w:val="00397457"/>
    <w:rsid w:val="003A7428"/>
    <w:rsid w:val="003C2736"/>
    <w:rsid w:val="003C439E"/>
    <w:rsid w:val="003F435B"/>
    <w:rsid w:val="00433199"/>
    <w:rsid w:val="00464092"/>
    <w:rsid w:val="00473549"/>
    <w:rsid w:val="004D098B"/>
    <w:rsid w:val="005247D2"/>
    <w:rsid w:val="005948C1"/>
    <w:rsid w:val="00675031"/>
    <w:rsid w:val="006858D0"/>
    <w:rsid w:val="0076681C"/>
    <w:rsid w:val="00787BBD"/>
    <w:rsid w:val="008D077F"/>
    <w:rsid w:val="00935EDD"/>
    <w:rsid w:val="009D1741"/>
    <w:rsid w:val="00A121CE"/>
    <w:rsid w:val="00A970A3"/>
    <w:rsid w:val="00AA3739"/>
    <w:rsid w:val="00AD6549"/>
    <w:rsid w:val="00B034E0"/>
    <w:rsid w:val="00B17DE0"/>
    <w:rsid w:val="00B773F5"/>
    <w:rsid w:val="00B941C3"/>
    <w:rsid w:val="00BE76BE"/>
    <w:rsid w:val="00C83052"/>
    <w:rsid w:val="00CB22D9"/>
    <w:rsid w:val="00D62895"/>
    <w:rsid w:val="00F51C69"/>
    <w:rsid w:val="00FC4AE2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5C1"/>
  <w15:chartTrackingRefBased/>
  <w15:docId w15:val="{FD2679E3-911B-4ED6-8A7F-688FB0E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2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5E58D.C13BF8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pitt.zoom.us/j/9280070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642B5B6C4BC4994761FED932C8CE5" ma:contentTypeVersion="13" ma:contentTypeDescription="Create a new document." ma:contentTypeScope="" ma:versionID="51dfafea15cd3b59d281a1303bf896e8">
  <xsd:schema xmlns:xsd="http://www.w3.org/2001/XMLSchema" xmlns:xs="http://www.w3.org/2001/XMLSchema" xmlns:p="http://schemas.microsoft.com/office/2006/metadata/properties" xmlns:ns3="7d36ea19-629c-420d-b659-81f82527858f" xmlns:ns4="02c9e037-4d26-4ed9-9c3e-7fe409696c3e" targetNamespace="http://schemas.microsoft.com/office/2006/metadata/properties" ma:root="true" ma:fieldsID="435793b146c5ed45655878ae15dda5d1" ns3:_="" ns4:_="">
    <xsd:import namespace="7d36ea19-629c-420d-b659-81f82527858f"/>
    <xsd:import namespace="02c9e037-4d26-4ed9-9c3e-7fe409696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ea19-629c-420d-b659-81f82527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9e037-4d26-4ed9-9c3e-7fe409696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175F4-FF77-4606-A006-FFFA107CF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10E54-BBB6-4B30-BC9E-31352666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ea19-629c-420d-b659-81f82527858f"/>
    <ds:schemaRef ds:uri="02c9e037-4d26-4ed9-9c3e-7fe40969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7B249-5F5C-4477-8F78-ADA957C65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Mandell, Renee</dc:creator>
  <cp:keywords/>
  <dc:description/>
  <cp:lastModifiedBy>Aird, Katherine</cp:lastModifiedBy>
  <cp:revision>3</cp:revision>
  <cp:lastPrinted>2021-02-23T15:37:00Z</cp:lastPrinted>
  <dcterms:created xsi:type="dcterms:W3CDTF">2021-03-16T17:55:00Z</dcterms:created>
  <dcterms:modified xsi:type="dcterms:W3CDTF">2021-03-16T17:56:00Z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0x010100867642B5B6C4BC4994761FED932C8CE5</vt:lpwstr>
  </property>
</Properties>
</file>